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11" w:rsidRDefault="00925411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В соответствии с </w:t>
      </w:r>
      <w:r w:rsidRPr="00925411">
        <w:rPr>
          <w:b/>
        </w:rPr>
        <w:t>Постановление</w:t>
      </w:r>
      <w:r>
        <w:rPr>
          <w:b/>
        </w:rPr>
        <w:t>м</w:t>
      </w:r>
      <w:r w:rsidRPr="00925411">
        <w:rPr>
          <w:b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 </w:t>
      </w:r>
    </w:p>
    <w:p w:rsidR="00925411" w:rsidRDefault="00925411">
      <w:pPr>
        <w:pStyle w:val="ConsPlusNormal"/>
        <w:ind w:firstLine="540"/>
        <w:jc w:val="both"/>
        <w:rPr>
          <w:b/>
        </w:rPr>
      </w:pPr>
    </w:p>
    <w:p w:rsidR="00925411" w:rsidRPr="00925411" w:rsidRDefault="00925411">
      <w:pPr>
        <w:pStyle w:val="ConsPlusNormal"/>
        <w:ind w:firstLine="540"/>
        <w:jc w:val="both"/>
        <w:rPr>
          <w:b/>
        </w:rPr>
      </w:pPr>
      <w:r w:rsidRPr="00925411">
        <w:rPr>
          <w:b/>
        </w:rPr>
        <w:t>35. Потребитель не вправе:</w:t>
      </w:r>
    </w:p>
    <w:p w:rsidR="00925411" w:rsidRPr="00925411" w:rsidRDefault="00925411" w:rsidP="00925411">
      <w:pPr>
        <w:pStyle w:val="ConsPlusNormal"/>
        <w:ind w:firstLine="540"/>
        <w:jc w:val="both"/>
        <w:rPr>
          <w:b/>
          <w:sz w:val="24"/>
          <w:szCs w:val="24"/>
        </w:rPr>
      </w:pPr>
      <w:r>
        <w:t xml:space="preserve">а)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 (Максимально допустимая мощность приборов, оборудования и бытовых машин, которые может  использовать потребитель для удовлетворения бытовых нужд </w:t>
      </w:r>
      <w:r w:rsidRPr="00925411">
        <w:rPr>
          <w:b/>
          <w:sz w:val="24"/>
          <w:szCs w:val="24"/>
        </w:rPr>
        <w:t>не должна превышать 10 кВт (напряжение 220</w:t>
      </w:r>
      <w:proofErr w:type="gramStart"/>
      <w:r w:rsidRPr="00925411">
        <w:rPr>
          <w:b/>
          <w:sz w:val="24"/>
          <w:szCs w:val="24"/>
        </w:rPr>
        <w:t xml:space="preserve"> В</w:t>
      </w:r>
      <w:proofErr w:type="gramEnd"/>
      <w:r w:rsidRPr="00925411">
        <w:rPr>
          <w:b/>
          <w:sz w:val="24"/>
          <w:szCs w:val="24"/>
        </w:rPr>
        <w:t xml:space="preserve"> ±10%).</w:t>
      </w:r>
    </w:p>
    <w:p w:rsidR="00925411" w:rsidRDefault="00925411">
      <w:pPr>
        <w:pStyle w:val="ConsPlusNormal"/>
        <w:ind w:firstLine="540"/>
        <w:jc w:val="both"/>
      </w:pPr>
      <w:r>
        <w:t>б) производить слив теплоносителя из системы отопления без разрешения исполнителя;</w:t>
      </w:r>
    </w:p>
    <w:p w:rsidR="00925411" w:rsidRDefault="00925411">
      <w:pPr>
        <w:pStyle w:val="ConsPlusNormal"/>
        <w:ind w:firstLine="540"/>
        <w:jc w:val="both"/>
      </w:pPr>
      <w:r>
        <w:t xml:space="preserve">в)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</w:t>
      </w:r>
      <w:bookmarkStart w:id="0" w:name="_GoBack"/>
      <w:bookmarkEnd w:id="0"/>
      <w:r>
        <w:t>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925411" w:rsidRDefault="00925411">
      <w:pPr>
        <w:pStyle w:val="ConsPlusNormal"/>
        <w:ind w:firstLine="540"/>
        <w:jc w:val="both"/>
      </w:pPr>
      <w:r>
        <w:t>г)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411" w:rsidRDefault="00925411">
      <w:pPr>
        <w:pStyle w:val="ConsPlusNormal"/>
        <w:ind w:firstLine="540"/>
        <w:jc w:val="both"/>
      </w:pPr>
      <w:r>
        <w:t>д)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925411" w:rsidRDefault="00925411">
      <w:pPr>
        <w:pStyle w:val="ConsPlusNormal"/>
        <w:ind w:firstLine="540"/>
        <w:jc w:val="both"/>
      </w:pPr>
      <w:r>
        <w:t xml:space="preserve">е) </w:t>
      </w:r>
      <w:proofErr w:type="spellStart"/>
      <w:r>
        <w:t>несанкционированно</w:t>
      </w:r>
      <w:proofErr w:type="spellEnd"/>
      <w: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925411" w:rsidRDefault="00925411" w:rsidP="00925411">
      <w:pPr>
        <w:rPr>
          <w:rFonts w:ascii="Calibri" w:eastAsia="Times New Roman" w:hAnsi="Calibri" w:cs="Calibri"/>
          <w:szCs w:val="20"/>
          <w:lang w:eastAsia="ru-RU"/>
        </w:rPr>
      </w:pPr>
    </w:p>
    <w:p w:rsidR="00925411" w:rsidRPr="00925411" w:rsidRDefault="00925411" w:rsidP="00925411">
      <w:pPr>
        <w:ind w:firstLine="540"/>
        <w:rPr>
          <w:rFonts w:ascii="Calibri" w:eastAsia="Times New Roman" w:hAnsi="Calibri" w:cs="Calibri"/>
          <w:b/>
          <w:szCs w:val="20"/>
          <w:lang w:eastAsia="ru-RU"/>
        </w:rPr>
      </w:pPr>
      <w:r w:rsidRPr="00925411">
        <w:rPr>
          <w:rFonts w:ascii="Calibri" w:eastAsia="Times New Roman" w:hAnsi="Calibri" w:cs="Calibri"/>
          <w:b/>
          <w:szCs w:val="20"/>
          <w:lang w:eastAsia="ru-RU"/>
        </w:rPr>
        <w:t>34. Потребитель обязан:</w:t>
      </w:r>
    </w:p>
    <w:p w:rsidR="00925411" w:rsidRPr="00925411" w:rsidRDefault="00925411" w:rsidP="00925411">
      <w:pPr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925411">
        <w:rPr>
          <w:rFonts w:ascii="Calibri" w:eastAsia="Times New Roman" w:hAnsi="Calibri" w:cs="Calibri"/>
          <w:szCs w:val="20"/>
          <w:lang w:eastAsia="ru-RU"/>
        </w:rPr>
        <w:t>а)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 или в иную службу, указанную исполнителем, а при наличии возможности - принимать все меры по устранению таких неисправностей, пожара и аварий;</w:t>
      </w:r>
      <w:proofErr w:type="gramEnd"/>
    </w:p>
    <w:p w:rsidR="00925411" w:rsidRPr="00925411" w:rsidRDefault="00925411" w:rsidP="00925411">
      <w:pPr>
        <w:rPr>
          <w:rFonts w:ascii="Calibri" w:eastAsia="Times New Roman" w:hAnsi="Calibri" w:cs="Calibri"/>
          <w:b/>
          <w:szCs w:val="20"/>
          <w:lang w:eastAsia="ru-RU"/>
        </w:rPr>
      </w:pPr>
      <w:r w:rsidRPr="00925411">
        <w:rPr>
          <w:rFonts w:ascii="Calibri" w:eastAsia="Times New Roman" w:hAnsi="Calibri" w:cs="Calibri"/>
          <w:b/>
          <w:szCs w:val="20"/>
          <w:lang w:eastAsia="ru-RU"/>
        </w:rPr>
        <w:t>б) при обнаружении неисправностей, индивидуального</w:t>
      </w:r>
      <w:r w:rsidRPr="0092541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925411">
        <w:rPr>
          <w:rFonts w:ascii="Calibri" w:eastAsia="Times New Roman" w:hAnsi="Calibri" w:cs="Calibri"/>
          <w:b/>
          <w:szCs w:val="20"/>
          <w:lang w:eastAsia="ru-RU"/>
        </w:rPr>
        <w:t>прибора учета или распределителей, нарушения целостности их пломб немедленно сообщать об этом в аварийно-диспетчерскую службу исполнителя или в иную службу, указанную исполнителем;</w:t>
      </w:r>
    </w:p>
    <w:p w:rsidR="00925411" w:rsidRPr="00925411" w:rsidRDefault="00925411" w:rsidP="00925411">
      <w:pPr>
        <w:rPr>
          <w:rFonts w:ascii="Calibri" w:eastAsia="Times New Roman" w:hAnsi="Calibri" w:cs="Calibri"/>
          <w:szCs w:val="20"/>
          <w:lang w:eastAsia="ru-RU"/>
        </w:rPr>
      </w:pPr>
      <w:r w:rsidRPr="00925411">
        <w:rPr>
          <w:rFonts w:ascii="Calibri" w:eastAsia="Times New Roman" w:hAnsi="Calibri" w:cs="Calibri"/>
          <w:szCs w:val="20"/>
          <w:lang w:eastAsia="ru-RU"/>
        </w:rPr>
        <w:t>г) в целях учета потребленных коммунальных услуг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925411" w:rsidRPr="00925411" w:rsidRDefault="00925411" w:rsidP="00925411">
      <w:pPr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925411">
        <w:rPr>
          <w:rFonts w:ascii="Calibri" w:eastAsia="Times New Roman" w:hAnsi="Calibri" w:cs="Calibri"/>
          <w:b/>
          <w:szCs w:val="20"/>
          <w:lang w:eastAsia="ru-RU"/>
        </w:rPr>
        <w:t xml:space="preserve">г(2))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</w:t>
      </w:r>
      <w:r w:rsidRPr="00925411">
        <w:rPr>
          <w:rFonts w:ascii="Calibri" w:eastAsia="Times New Roman" w:hAnsi="Calibri" w:cs="Calibri"/>
          <w:b/>
          <w:szCs w:val="20"/>
          <w:lang w:eastAsia="ru-RU"/>
        </w:rPr>
        <w:lastRenderedPageBreak/>
        <w:t>пломбы и устройства, позволяющие фиксировать факт несанкционированного вмешательства в работу прибора учета;</w:t>
      </w:r>
      <w:proofErr w:type="gramEnd"/>
    </w:p>
    <w:p w:rsidR="00925411" w:rsidRPr="00925411" w:rsidRDefault="00925411" w:rsidP="00925411">
      <w:pPr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925411">
        <w:rPr>
          <w:rFonts w:ascii="Calibri" w:eastAsia="Times New Roman" w:hAnsi="Calibri" w:cs="Calibri"/>
          <w:b/>
          <w:szCs w:val="20"/>
          <w:lang w:eastAsia="ru-RU"/>
        </w:rPr>
        <w:t>д) обеспечивать проведение поверок установленных за счет потребителя коллективных (общедомовых),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</w:t>
      </w:r>
      <w:r w:rsidRPr="00925411">
        <w:rPr>
          <w:rFonts w:ascii="Calibri" w:eastAsia="Times New Roman" w:hAnsi="Calibri" w:cs="Calibri"/>
          <w:szCs w:val="20"/>
          <w:lang w:eastAsia="ru-RU"/>
        </w:rPr>
        <w:t xml:space="preserve">, </w:t>
      </w:r>
      <w:r w:rsidRPr="00925411">
        <w:rPr>
          <w:rFonts w:ascii="Calibri" w:eastAsia="Times New Roman" w:hAnsi="Calibri" w:cs="Calibri"/>
          <w:b/>
          <w:szCs w:val="20"/>
          <w:lang w:eastAsia="ru-RU"/>
        </w:rPr>
        <w:t xml:space="preserve"> а также направлять исполнителю копию свидетельства о поверке или иного документа, удостоверяющего результаты</w:t>
      </w:r>
      <w:proofErr w:type="gramEnd"/>
      <w:r w:rsidRPr="00925411">
        <w:rPr>
          <w:rFonts w:ascii="Calibri" w:eastAsia="Times New Roman" w:hAnsi="Calibri" w:cs="Calibri"/>
          <w:b/>
          <w:szCs w:val="20"/>
          <w:lang w:eastAsia="ru-RU"/>
        </w:rPr>
        <w:t xml:space="preserve"> поверки прибора учета, осуществленной в соответствии с положениями законодательства Российской Федерации об обеспечении единства измерений;</w:t>
      </w:r>
    </w:p>
    <w:p w:rsidR="00925411" w:rsidRPr="00925411" w:rsidRDefault="00925411" w:rsidP="00925411">
      <w:pPr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925411">
        <w:rPr>
          <w:rFonts w:ascii="Calibri" w:eastAsia="Times New Roman" w:hAnsi="Calibri" w:cs="Calibri"/>
          <w:szCs w:val="20"/>
          <w:lang w:eastAsia="ru-RU"/>
        </w:rPr>
        <w:t>е)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порядке, указанном в пункте 85 настоящих Правил, время, но не чаще 1 раза в 3 месяца, для проверки устранения недостатков предоставления коммунальных услуг и выполнения необходимых</w:t>
      </w:r>
      <w:proofErr w:type="gramEnd"/>
      <w:r w:rsidRPr="00925411">
        <w:rPr>
          <w:rFonts w:ascii="Calibri" w:eastAsia="Times New Roman" w:hAnsi="Calibri" w:cs="Calibri"/>
          <w:szCs w:val="20"/>
          <w:lang w:eastAsia="ru-RU"/>
        </w:rPr>
        <w:t xml:space="preserve"> ремонтных работ - по мере необходимости, а для ликвидации аварий - в любое время;</w:t>
      </w:r>
    </w:p>
    <w:p w:rsidR="00925411" w:rsidRPr="00925411" w:rsidRDefault="00925411" w:rsidP="00925411">
      <w:pPr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925411">
        <w:rPr>
          <w:rFonts w:ascii="Calibri" w:eastAsia="Times New Roman" w:hAnsi="Calibri" w:cs="Calibri"/>
          <w:b/>
          <w:szCs w:val="20"/>
          <w:lang w:eastAsia="ru-RU"/>
        </w:rPr>
        <w:t>ж) 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 пункте 85 настоящих Правил, время, но не чаще 1 раза в</w:t>
      </w:r>
      <w:proofErr w:type="gramEnd"/>
      <w:r w:rsidRPr="00925411">
        <w:rPr>
          <w:rFonts w:ascii="Calibri" w:eastAsia="Times New Roman" w:hAnsi="Calibri" w:cs="Calibri"/>
          <w:b/>
          <w:szCs w:val="20"/>
          <w:lang w:eastAsia="ru-RU"/>
        </w:rPr>
        <w:t xml:space="preserve"> 3 месяца;</w:t>
      </w:r>
    </w:p>
    <w:p w:rsidR="00925411" w:rsidRPr="00925411" w:rsidRDefault="00925411" w:rsidP="00925411">
      <w:pPr>
        <w:rPr>
          <w:rFonts w:ascii="Calibri" w:eastAsia="Times New Roman" w:hAnsi="Calibri" w:cs="Calibri"/>
          <w:b/>
          <w:szCs w:val="20"/>
          <w:lang w:eastAsia="ru-RU"/>
        </w:rPr>
      </w:pPr>
      <w:r w:rsidRPr="00925411">
        <w:rPr>
          <w:rFonts w:ascii="Calibri" w:eastAsia="Times New Roman" w:hAnsi="Calibri" w:cs="Calibri"/>
          <w:b/>
          <w:szCs w:val="20"/>
          <w:lang w:eastAsia="ru-RU"/>
        </w:rPr>
        <w:t>з)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925411" w:rsidRPr="00925411" w:rsidRDefault="00925411" w:rsidP="00925411">
      <w:pPr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925411">
        <w:rPr>
          <w:rFonts w:ascii="Calibri" w:eastAsia="Times New Roman" w:hAnsi="Calibri" w:cs="Calibri"/>
          <w:b/>
          <w:szCs w:val="20"/>
          <w:lang w:eastAsia="ru-RU"/>
        </w:rPr>
        <w:t>и) своевременно и в полном объеме вносить плату за коммунальные услуги</w:t>
      </w:r>
      <w:r w:rsidRPr="00925411">
        <w:rPr>
          <w:rFonts w:ascii="Calibri" w:eastAsia="Times New Roman" w:hAnsi="Calibri" w:cs="Calibri"/>
          <w:szCs w:val="20"/>
          <w:lang w:eastAsia="ru-RU"/>
        </w:rPr>
        <w:t>, в том числе в объеме, определенном исходя из показаний коллективных (общедомовых) приборов учета коммунальных ресурсов, установленных в соответствии с подпунктом е(2) пункта 32 настоящих Правил, в случаях, установленных настоящими Правилами, если иное не установлено договором, содержащим положения о предоставлении коммунальных услуг;</w:t>
      </w:r>
      <w:proofErr w:type="gramEnd"/>
    </w:p>
    <w:p w:rsidR="00686D14" w:rsidRDefault="00925411" w:rsidP="00925411">
      <w:r w:rsidRPr="00925411">
        <w:rPr>
          <w:rFonts w:ascii="Calibri" w:eastAsia="Times New Roman" w:hAnsi="Calibri" w:cs="Calibri"/>
          <w:szCs w:val="20"/>
          <w:lang w:eastAsia="ru-RU"/>
        </w:rPr>
        <w:t xml:space="preserve">л) </w:t>
      </w:r>
      <w:proofErr w:type="gramStart"/>
      <w:r w:rsidRPr="00925411">
        <w:rPr>
          <w:rFonts w:ascii="Calibri" w:eastAsia="Times New Roman" w:hAnsi="Calibri" w:cs="Calibri"/>
          <w:szCs w:val="20"/>
          <w:lang w:eastAsia="ru-RU"/>
        </w:rPr>
        <w:t>нести иные обязанности</w:t>
      </w:r>
      <w:proofErr w:type="gramEnd"/>
      <w:r w:rsidRPr="00925411">
        <w:rPr>
          <w:rFonts w:ascii="Calibri" w:eastAsia="Times New Roman" w:hAnsi="Calibri" w:cs="Calibri"/>
          <w:szCs w:val="20"/>
          <w:lang w:eastAsia="ru-RU"/>
        </w:rPr>
        <w:t>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коммунальных услуг.</w:t>
      </w:r>
    </w:p>
    <w:sectPr w:rsidR="00686D14" w:rsidSect="0017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11"/>
    <w:rsid w:val="00686D14"/>
    <w:rsid w:val="009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2017-04-03T07:58:00Z</dcterms:created>
  <dcterms:modified xsi:type="dcterms:W3CDTF">2017-04-03T08:11:00Z</dcterms:modified>
</cp:coreProperties>
</file>